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5CC1" w14:textId="77777777" w:rsidR="006714D6" w:rsidRPr="0080734A" w:rsidRDefault="006714D6" w:rsidP="006714D6">
      <w:pPr>
        <w:rPr>
          <w:b/>
          <w:bCs/>
          <w:sz w:val="28"/>
          <w:szCs w:val="28"/>
        </w:rPr>
      </w:pPr>
      <w:r w:rsidRPr="0080734A">
        <w:rPr>
          <w:b/>
          <w:bCs/>
          <w:sz w:val="28"/>
          <w:szCs w:val="28"/>
        </w:rPr>
        <w:t>7 Signs Your Pool Lift Needs Service Before Summer</w:t>
      </w:r>
    </w:p>
    <w:p w14:paraId="61EF0709" w14:textId="77777777" w:rsidR="006714D6" w:rsidRPr="0080734A" w:rsidRDefault="006714D6" w:rsidP="006714D6">
      <w:r w:rsidRPr="0080734A">
        <w:t>Here are seven common warning signs that your lift may need service before the busy season begins.</w:t>
      </w:r>
      <w:r>
        <w:t xml:space="preserve"> </w:t>
      </w:r>
      <w:r w:rsidRPr="0080734A">
        <w:t>catching issues early can prevent equipment downtime and costly emergency repairs.</w:t>
      </w:r>
    </w:p>
    <w:p w14:paraId="43906274" w14:textId="77777777" w:rsidR="006714D6" w:rsidRPr="0080734A" w:rsidRDefault="006714D6" w:rsidP="006714D6">
      <w:r w:rsidRPr="0080734A">
        <w:pict w14:anchorId="5D7C0740">
          <v:rect id="_x0000_i1045" style="width:0;height:1.5pt" o:hralign="center" o:hrstd="t" o:hr="t" fillcolor="#a0a0a0" stroked="f"/>
        </w:pict>
      </w:r>
    </w:p>
    <w:p w14:paraId="151DE26C" w14:textId="77777777" w:rsidR="006714D6" w:rsidRPr="0080734A" w:rsidRDefault="006714D6" w:rsidP="006714D6">
      <w:pPr>
        <w:rPr>
          <w:b/>
          <w:bCs/>
        </w:rPr>
      </w:pPr>
      <w:r w:rsidRPr="0080734A">
        <w:rPr>
          <w:b/>
          <w:bCs/>
        </w:rPr>
        <w:t>1. The Lift Moves Slowly or Hesitates</w:t>
      </w:r>
    </w:p>
    <w:p w14:paraId="3683FA63" w14:textId="77777777" w:rsidR="006714D6" w:rsidRPr="0080734A" w:rsidRDefault="006714D6" w:rsidP="006714D6">
      <w:r w:rsidRPr="0080734A">
        <w:t xml:space="preserve">A pool lift should operate smoothly and consistently. If the lift hesitates, moves slower than usual, or pauses during operation, the most common cause is </w:t>
      </w:r>
      <w:r w:rsidRPr="0080734A">
        <w:rPr>
          <w:b/>
          <w:bCs/>
        </w:rPr>
        <w:t>a weak or aging battery</w:t>
      </w:r>
      <w:r w:rsidRPr="0080734A">
        <w:t>.</w:t>
      </w:r>
    </w:p>
    <w:p w14:paraId="002987CD" w14:textId="77777777" w:rsidR="006714D6" w:rsidRPr="0080734A" w:rsidRDefault="006714D6" w:rsidP="006714D6">
      <w:r w:rsidRPr="0080734A">
        <w:t>Try fully charging the battery or replacing it with a fresh one. If the problem persists, the motor or internal components may need inspection.</w:t>
      </w:r>
    </w:p>
    <w:p w14:paraId="544B8329" w14:textId="77777777" w:rsidR="006714D6" w:rsidRPr="0080734A" w:rsidRDefault="006714D6" w:rsidP="006714D6">
      <w:r w:rsidRPr="0080734A">
        <w:pict w14:anchorId="7A2F1650">
          <v:rect id="_x0000_i1046" style="width:0;height:1.5pt" o:hralign="center" o:hrstd="t" o:hr="t" fillcolor="#a0a0a0" stroked="f"/>
        </w:pict>
      </w:r>
    </w:p>
    <w:p w14:paraId="6FF3A4DE" w14:textId="77777777" w:rsidR="006714D6" w:rsidRPr="0080734A" w:rsidRDefault="006714D6" w:rsidP="006714D6">
      <w:pPr>
        <w:rPr>
          <w:b/>
          <w:bCs/>
        </w:rPr>
      </w:pPr>
      <w:r w:rsidRPr="0080734A">
        <w:rPr>
          <w:b/>
          <w:bCs/>
        </w:rPr>
        <w:t>2. The Lift Makes Unusual Noises</w:t>
      </w:r>
    </w:p>
    <w:p w14:paraId="7108D33A" w14:textId="77777777" w:rsidR="006714D6" w:rsidRPr="0080734A" w:rsidRDefault="006714D6" w:rsidP="006714D6">
      <w:r w:rsidRPr="0080734A">
        <w:t>Grinding, squeaking, or clicking sounds are often a sign that something isn’t working properly.</w:t>
      </w:r>
    </w:p>
    <w:p w14:paraId="7A9C5E90" w14:textId="77777777" w:rsidR="006714D6" w:rsidRPr="0080734A" w:rsidRDefault="006714D6" w:rsidP="006714D6">
      <w:r w:rsidRPr="0080734A">
        <w:t>Common causes include:</w:t>
      </w:r>
    </w:p>
    <w:p w14:paraId="5BE4BC50" w14:textId="77777777" w:rsidR="006714D6" w:rsidRDefault="006714D6" w:rsidP="006714D6">
      <w:pPr>
        <w:pStyle w:val="ListParagraph"/>
        <w:numPr>
          <w:ilvl w:val="0"/>
          <w:numId w:val="9"/>
        </w:numPr>
      </w:pPr>
      <w:r w:rsidRPr="0080734A">
        <w:t>Worn components</w:t>
      </w:r>
    </w:p>
    <w:p w14:paraId="71192898" w14:textId="77777777" w:rsidR="006714D6" w:rsidRDefault="006714D6" w:rsidP="006714D6">
      <w:pPr>
        <w:pStyle w:val="ListParagraph"/>
        <w:numPr>
          <w:ilvl w:val="0"/>
          <w:numId w:val="9"/>
        </w:numPr>
      </w:pPr>
      <w:r w:rsidRPr="0080734A">
        <w:t>Lack of lubrication</w:t>
      </w:r>
      <w:r>
        <w:t xml:space="preserve"> – (</w:t>
      </w:r>
      <w:r w:rsidRPr="00873D50">
        <w:t>Only use manufacturer-approved lubricants. Over-lubricating can attract debris, while under-lubricating increases wear.</w:t>
      </w:r>
      <w:r>
        <w:t>)</w:t>
      </w:r>
    </w:p>
    <w:p w14:paraId="6D373FC2" w14:textId="77777777" w:rsidR="006714D6" w:rsidRDefault="006714D6" w:rsidP="006714D6">
      <w:pPr>
        <w:pStyle w:val="ListParagraph"/>
        <w:numPr>
          <w:ilvl w:val="0"/>
          <w:numId w:val="9"/>
        </w:numPr>
      </w:pPr>
      <w:r w:rsidRPr="0080734A">
        <w:t>Loose hardware</w:t>
      </w:r>
    </w:p>
    <w:p w14:paraId="7B95EF15" w14:textId="77777777" w:rsidR="006714D6" w:rsidRPr="0080734A" w:rsidRDefault="006714D6" w:rsidP="006714D6">
      <w:pPr>
        <w:pStyle w:val="ListParagraph"/>
        <w:numPr>
          <w:ilvl w:val="0"/>
          <w:numId w:val="9"/>
        </w:numPr>
      </w:pPr>
      <w:r w:rsidRPr="0080734A">
        <w:t>Debris interfering with moving parts</w:t>
      </w:r>
    </w:p>
    <w:p w14:paraId="4201F157" w14:textId="77777777" w:rsidR="006714D6" w:rsidRPr="0080734A" w:rsidRDefault="006714D6" w:rsidP="006714D6">
      <w:r w:rsidRPr="0080734A">
        <w:t>If you hear unusual noises during operation, it’s best to investigate the issue before continuing regular use.</w:t>
      </w:r>
    </w:p>
    <w:p w14:paraId="5F94620F" w14:textId="77777777" w:rsidR="006714D6" w:rsidRPr="0080734A" w:rsidRDefault="006714D6" w:rsidP="006714D6">
      <w:r w:rsidRPr="0080734A">
        <w:pict w14:anchorId="7B77E2C3">
          <v:rect id="_x0000_i1047" style="width:0;height:1.5pt" o:hralign="center" o:hrstd="t" o:hr="t" fillcolor="#a0a0a0" stroked="f"/>
        </w:pict>
      </w:r>
    </w:p>
    <w:p w14:paraId="5A82AFEA" w14:textId="77777777" w:rsidR="006714D6" w:rsidRPr="0080734A" w:rsidRDefault="006714D6" w:rsidP="006714D6">
      <w:pPr>
        <w:rPr>
          <w:b/>
          <w:bCs/>
        </w:rPr>
      </w:pPr>
      <w:r w:rsidRPr="0080734A">
        <w:rPr>
          <w:b/>
          <w:bCs/>
        </w:rPr>
        <w:t>3. The Seat or Armrests Feel Loose</w:t>
      </w:r>
    </w:p>
    <w:p w14:paraId="62A3955F" w14:textId="77777777" w:rsidR="006714D6" w:rsidRPr="0080734A" w:rsidRDefault="006714D6" w:rsidP="006714D6">
      <w:r w:rsidRPr="0080734A">
        <w:t xml:space="preserve">The seat assembly should always feel stable and secure. If the seat, armrests, or footrest wobble or feel loose, it could indicate </w:t>
      </w:r>
      <w:r w:rsidRPr="0080734A">
        <w:rPr>
          <w:b/>
          <w:bCs/>
        </w:rPr>
        <w:t>loose hardware or structural wear</w:t>
      </w:r>
      <w:r w:rsidRPr="0080734A">
        <w:t>.</w:t>
      </w:r>
    </w:p>
    <w:p w14:paraId="38A656E5" w14:textId="77777777" w:rsidR="006714D6" w:rsidRPr="0080734A" w:rsidRDefault="006714D6" w:rsidP="006714D6">
      <w:r w:rsidRPr="0080734A">
        <w:t>Inspect bolts and mounting points immediately and tighten or replace hardware as needed.</w:t>
      </w:r>
    </w:p>
    <w:p w14:paraId="6F259881" w14:textId="77777777" w:rsidR="006714D6" w:rsidRPr="0080734A" w:rsidRDefault="006714D6" w:rsidP="006714D6">
      <w:pPr>
        <w:rPr>
          <w:b/>
          <w:bCs/>
        </w:rPr>
      </w:pPr>
      <w:r w:rsidRPr="0080734A">
        <w:rPr>
          <w:b/>
          <w:bCs/>
        </w:rPr>
        <w:lastRenderedPageBreak/>
        <w:t>4. The Lift Does Not Rotate Smoothly</w:t>
      </w:r>
    </w:p>
    <w:p w14:paraId="105885BA" w14:textId="77777777" w:rsidR="006714D6" w:rsidRPr="0080734A" w:rsidRDefault="006714D6" w:rsidP="006714D6">
      <w:r w:rsidRPr="0080734A">
        <w:t xml:space="preserve">Most pool lifts rotate over the deck and water to assist users safely. If the lift feels stiff or difficult to turn, debris or corrosion may have built up in the </w:t>
      </w:r>
      <w:r w:rsidRPr="0080734A">
        <w:rPr>
          <w:b/>
          <w:bCs/>
        </w:rPr>
        <w:t>deck anchor socket</w:t>
      </w:r>
      <w:r w:rsidRPr="0080734A">
        <w:t>.</w:t>
      </w:r>
    </w:p>
    <w:p w14:paraId="2F0EE399" w14:textId="77777777" w:rsidR="006714D6" w:rsidRPr="0080734A" w:rsidRDefault="006714D6" w:rsidP="006714D6">
      <w:r w:rsidRPr="0080734A">
        <w:t>Cleaning the anchor and checking for proper drainage can often resolve this issue.</w:t>
      </w:r>
    </w:p>
    <w:p w14:paraId="693E32CE" w14:textId="77777777" w:rsidR="006714D6" w:rsidRPr="0080734A" w:rsidRDefault="006714D6" w:rsidP="006714D6">
      <w:r w:rsidRPr="0080734A">
        <w:pict w14:anchorId="4B54C718">
          <v:rect id="_x0000_i1049" style="width:0;height:1.5pt" o:hralign="center" o:hrstd="t" o:hr="t" fillcolor="#a0a0a0" stroked="f"/>
        </w:pict>
      </w:r>
    </w:p>
    <w:p w14:paraId="122FFAF4" w14:textId="77777777" w:rsidR="006714D6" w:rsidRPr="0080734A" w:rsidRDefault="006714D6" w:rsidP="006714D6">
      <w:pPr>
        <w:rPr>
          <w:b/>
          <w:bCs/>
        </w:rPr>
      </w:pPr>
      <w:r w:rsidRPr="0080734A">
        <w:rPr>
          <w:b/>
          <w:bCs/>
        </w:rPr>
        <w:t>5. The Controller or Handset Stops Responding</w:t>
      </w:r>
    </w:p>
    <w:p w14:paraId="55BB2E9E" w14:textId="77777777" w:rsidR="006714D6" w:rsidRPr="0080734A" w:rsidRDefault="006714D6" w:rsidP="006714D6">
      <w:r w:rsidRPr="0080734A">
        <w:t>If the lift fails to respond when pressing the controls, the issue may be related to:</w:t>
      </w:r>
    </w:p>
    <w:p w14:paraId="08F84449" w14:textId="77777777" w:rsidR="006714D6" w:rsidRDefault="006714D6" w:rsidP="006714D6">
      <w:pPr>
        <w:pStyle w:val="ListParagraph"/>
        <w:numPr>
          <w:ilvl w:val="0"/>
          <w:numId w:val="10"/>
        </w:numPr>
      </w:pPr>
      <w:r w:rsidRPr="0080734A">
        <w:t>Battery charge</w:t>
      </w:r>
    </w:p>
    <w:p w14:paraId="376052AD" w14:textId="77777777" w:rsidR="006714D6" w:rsidRDefault="006714D6" w:rsidP="006714D6">
      <w:pPr>
        <w:pStyle w:val="ListParagraph"/>
        <w:numPr>
          <w:ilvl w:val="0"/>
          <w:numId w:val="10"/>
        </w:numPr>
      </w:pPr>
      <w:r w:rsidRPr="0080734A">
        <w:t>Handset cable damage</w:t>
      </w:r>
    </w:p>
    <w:p w14:paraId="05508C7F" w14:textId="77777777" w:rsidR="006714D6" w:rsidRPr="0080734A" w:rsidRDefault="006714D6" w:rsidP="006714D6">
      <w:pPr>
        <w:pStyle w:val="ListParagraph"/>
        <w:numPr>
          <w:ilvl w:val="0"/>
          <w:numId w:val="10"/>
        </w:numPr>
      </w:pPr>
      <w:r w:rsidRPr="0080734A">
        <w:t>Electrical connections</w:t>
      </w:r>
    </w:p>
    <w:p w14:paraId="7E2A88D9" w14:textId="77777777" w:rsidR="006714D6" w:rsidRPr="0080734A" w:rsidRDefault="006714D6" w:rsidP="006714D6">
      <w:r w:rsidRPr="0080734A">
        <w:t>Always check the battery first, then inspect the controller and wiring for visible damage.</w:t>
      </w:r>
    </w:p>
    <w:p w14:paraId="40D0ED2F" w14:textId="77777777" w:rsidR="006714D6" w:rsidRPr="0080734A" w:rsidRDefault="006714D6" w:rsidP="006714D6">
      <w:r w:rsidRPr="0080734A">
        <w:pict w14:anchorId="0E66B17F">
          <v:rect id="_x0000_i1050" style="width:0;height:1.5pt" o:hralign="center" o:hrstd="t" o:hr="t" fillcolor="#a0a0a0" stroked="f"/>
        </w:pict>
      </w:r>
    </w:p>
    <w:p w14:paraId="2A2803C2" w14:textId="77777777" w:rsidR="006714D6" w:rsidRPr="0080734A" w:rsidRDefault="006714D6" w:rsidP="006714D6">
      <w:pPr>
        <w:rPr>
          <w:b/>
          <w:bCs/>
        </w:rPr>
      </w:pPr>
      <w:r w:rsidRPr="0080734A">
        <w:rPr>
          <w:b/>
          <w:bCs/>
        </w:rPr>
        <w:t>6. Visible Corrosion on the Frame or Hardware</w:t>
      </w:r>
    </w:p>
    <w:p w14:paraId="5C250197" w14:textId="77777777" w:rsidR="006714D6" w:rsidRPr="0080734A" w:rsidRDefault="006714D6" w:rsidP="006714D6">
      <w:r w:rsidRPr="0080734A">
        <w:t>Pool environments expose equipment to chlorine, saltwater, and humidity, which can lead to corrosion over time.</w:t>
      </w:r>
    </w:p>
    <w:p w14:paraId="12BAEF13" w14:textId="77777777" w:rsidR="006714D6" w:rsidRPr="0080734A" w:rsidRDefault="006714D6" w:rsidP="006714D6">
      <w:r w:rsidRPr="0080734A">
        <w:t>Surface corrosion may simply require cleaning, but deeper corrosion on structural components should be evaluated by a technician.</w:t>
      </w:r>
    </w:p>
    <w:p w14:paraId="287270FD" w14:textId="77777777" w:rsidR="006714D6" w:rsidRPr="0080734A" w:rsidRDefault="006714D6" w:rsidP="006714D6">
      <w:r w:rsidRPr="0080734A">
        <w:pict w14:anchorId="14B41D72">
          <v:rect id="_x0000_i1051" style="width:0;height:1.5pt" o:hralign="center" o:hrstd="t" o:hr="t" fillcolor="#a0a0a0" stroked="f"/>
        </w:pict>
      </w:r>
    </w:p>
    <w:p w14:paraId="49655F85" w14:textId="77777777" w:rsidR="006714D6" w:rsidRPr="0080734A" w:rsidRDefault="006714D6" w:rsidP="006714D6">
      <w:pPr>
        <w:rPr>
          <w:b/>
          <w:bCs/>
        </w:rPr>
      </w:pPr>
      <w:r w:rsidRPr="0080734A">
        <w:rPr>
          <w:b/>
          <w:bCs/>
        </w:rPr>
        <w:t>7. The Lift Has Not Been Serviced in Over a Year</w:t>
      </w:r>
    </w:p>
    <w:p w14:paraId="510E4157" w14:textId="77777777" w:rsidR="006714D6" w:rsidRDefault="006714D6" w:rsidP="006714D6">
      <w:r w:rsidRPr="0080734A">
        <w:t xml:space="preserve">Even if the lift appears to be working properly, </w:t>
      </w:r>
      <w:r w:rsidRPr="0080734A">
        <w:rPr>
          <w:b/>
          <w:bCs/>
        </w:rPr>
        <w:t>annual professional service is recommended</w:t>
      </w:r>
      <w:r w:rsidRPr="0080734A">
        <w:t>. A technician can inspect internal components, verify load capacity, and replace worn parts before they cause operational issues.</w:t>
      </w:r>
    </w:p>
    <w:p w14:paraId="2AED8025" w14:textId="77777777" w:rsidR="006714D6" w:rsidRPr="0080734A" w:rsidRDefault="006714D6" w:rsidP="006714D6"/>
    <w:p w14:paraId="7459E79A" w14:textId="0B66C4A3" w:rsidR="006714D6" w:rsidRPr="006714D6" w:rsidRDefault="006714D6" w:rsidP="006714D6">
      <w:pPr>
        <w:rPr>
          <w:b/>
          <w:bCs/>
          <w:sz w:val="28"/>
          <w:szCs w:val="28"/>
          <w:u w:val="single"/>
        </w:rPr>
      </w:pPr>
      <w:r w:rsidRPr="0080734A">
        <w:rPr>
          <w:b/>
          <w:bCs/>
          <w:sz w:val="28"/>
          <w:szCs w:val="28"/>
          <w:u w:val="single"/>
        </w:rPr>
        <w:t>Preventative service is always easier</w:t>
      </w:r>
      <w:r w:rsidRPr="006714D6">
        <w:rPr>
          <w:b/>
          <w:bCs/>
          <w:sz w:val="28"/>
          <w:szCs w:val="28"/>
          <w:u w:val="single"/>
        </w:rPr>
        <w:t xml:space="preserve">, </w:t>
      </w:r>
      <w:r w:rsidRPr="0080734A">
        <w:rPr>
          <w:b/>
          <w:bCs/>
          <w:sz w:val="28"/>
          <w:szCs w:val="28"/>
          <w:u w:val="single"/>
        </w:rPr>
        <w:t>and less expensive</w:t>
      </w:r>
      <w:r w:rsidRPr="006714D6">
        <w:rPr>
          <w:b/>
          <w:bCs/>
          <w:sz w:val="28"/>
          <w:szCs w:val="28"/>
          <w:u w:val="single"/>
        </w:rPr>
        <w:t xml:space="preserve">, </w:t>
      </w:r>
      <w:r w:rsidRPr="0080734A">
        <w:rPr>
          <w:b/>
          <w:bCs/>
          <w:sz w:val="28"/>
          <w:szCs w:val="28"/>
          <w:u w:val="single"/>
        </w:rPr>
        <w:t>than emergency repairs during peak season.</w:t>
      </w:r>
    </w:p>
    <w:p w14:paraId="398F7693" w14:textId="0F1616F9" w:rsidR="002C004D" w:rsidRPr="006714D6" w:rsidRDefault="002C004D" w:rsidP="006714D6"/>
    <w:sectPr w:rsidR="002C004D" w:rsidRPr="006714D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A820" w14:textId="77777777" w:rsidR="00C27E8F" w:rsidRDefault="00C27E8F" w:rsidP="00C27E8F">
      <w:pPr>
        <w:spacing w:after="0" w:line="240" w:lineRule="auto"/>
      </w:pPr>
      <w:r>
        <w:separator/>
      </w:r>
    </w:p>
  </w:endnote>
  <w:endnote w:type="continuationSeparator" w:id="0">
    <w:p w14:paraId="57A9D796" w14:textId="77777777" w:rsidR="00C27E8F" w:rsidRDefault="00C27E8F" w:rsidP="00C2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D8BA" w14:textId="177B2404" w:rsidR="00584EBD" w:rsidRPr="00790A9F" w:rsidRDefault="00790A9F" w:rsidP="00790A9F">
    <w:pPr>
      <w:pStyle w:val="NormalWeb"/>
      <w:jc w:val="center"/>
      <w:rPr>
        <w:lang w:val="pt-BR"/>
      </w:rPr>
    </w:pPr>
    <w:r w:rsidRPr="00790A9F">
      <w:rPr>
        <w:noProof/>
        <w:color w:val="FFFFFF" w:themeColor="background1"/>
        <w:lang w:val="pt-BR"/>
        <w14:ligatures w14:val="standardContextual"/>
      </w:rPr>
      <w:drawing>
        <wp:anchor distT="0" distB="0" distL="114300" distR="114300" simplePos="0" relativeHeight="251658240" behindDoc="1" locked="0" layoutInCell="1" allowOverlap="1" wp14:anchorId="2D5E4E6C" wp14:editId="55B88743">
          <wp:simplePos x="0" y="0"/>
          <wp:positionH relativeFrom="column">
            <wp:posOffset>-1310640</wp:posOffset>
          </wp:positionH>
          <wp:positionV relativeFrom="paragraph">
            <wp:posOffset>10160</wp:posOffset>
          </wp:positionV>
          <wp:extent cx="8442960" cy="1721485"/>
          <wp:effectExtent l="0" t="0" r="0" b="0"/>
          <wp:wrapNone/>
          <wp:docPr id="1269943799" name="Picture 2" descr="A blue rectangular object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43799" name="Picture 2" descr="A blue rectangular object with white lines&#10;&#10;AI-generated content may be incorrect."/>
                  <pic:cNvPicPr/>
                </pic:nvPicPr>
                <pic:blipFill rotWithShape="1">
                  <a:blip r:embed="rId1">
                    <a:extLst>
                      <a:ext uri="{28A0092B-C50C-407E-A947-70E740481C1C}">
                        <a14:useLocalDpi xmlns:a14="http://schemas.microsoft.com/office/drawing/2010/main" val="0"/>
                      </a:ext>
                    </a:extLst>
                  </a:blip>
                  <a:srcRect t="20708"/>
                  <a:stretch>
                    <a:fillRect/>
                  </a:stretch>
                </pic:blipFill>
                <pic:spPr bwMode="auto">
                  <a:xfrm>
                    <a:off x="0" y="0"/>
                    <a:ext cx="8442960" cy="172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47F61">
      <w:rPr>
        <w:color w:val="FFFFFF"/>
        <w:lang w:val="pt-BR"/>
      </w:rPr>
      <w:t>7100 Spectrum Lane | Missoula</w:t>
    </w:r>
    <w:r>
      <w:rPr>
        <w:color w:val="FFFFFF"/>
        <w:lang w:val="pt-BR"/>
      </w:rPr>
      <w:t>,</w:t>
    </w:r>
    <w:r w:rsidRPr="00A47F61">
      <w:rPr>
        <w:color w:val="FFFFFF"/>
        <w:lang w:val="pt-BR"/>
      </w:rPr>
      <w:t xml:space="preserve"> MT 59808 </w:t>
    </w:r>
    <w:r>
      <w:rPr>
        <w:color w:val="FFFFFF"/>
        <w:lang w:val="pt-BR"/>
      </w:rPr>
      <w:br/>
    </w:r>
    <w:r w:rsidRPr="00A47F61">
      <w:rPr>
        <w:color w:val="FFFFFF"/>
        <w:lang w:val="pt-BR"/>
      </w:rPr>
      <w:t>www.spectrumproducts.com | info@spectrumproducts.com | 800.791.8056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9EF9" w14:textId="77777777" w:rsidR="00C27E8F" w:rsidRDefault="00C27E8F" w:rsidP="00C27E8F">
      <w:pPr>
        <w:spacing w:after="0" w:line="240" w:lineRule="auto"/>
      </w:pPr>
      <w:r>
        <w:separator/>
      </w:r>
    </w:p>
  </w:footnote>
  <w:footnote w:type="continuationSeparator" w:id="0">
    <w:p w14:paraId="22E9AEA7" w14:textId="77777777" w:rsidR="00C27E8F" w:rsidRDefault="00C27E8F" w:rsidP="00C27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5CF9" w14:textId="3FD25BA7" w:rsidR="00584EBD" w:rsidRDefault="00584EBD" w:rsidP="00584EBD">
    <w:pPr>
      <w:pStyle w:val="Header"/>
      <w:jc w:val="right"/>
    </w:pPr>
    <w:r>
      <w:rPr>
        <w:noProof/>
      </w:rPr>
      <w:drawing>
        <wp:inline distT="0" distB="0" distL="0" distR="0" wp14:anchorId="0412FC8C" wp14:editId="31DA70F4">
          <wp:extent cx="2010402" cy="792457"/>
          <wp:effectExtent l="0" t="0" r="0" b="0"/>
          <wp:docPr id="30559483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94833" name="Picture 1" descr="A blue and black logo&#10;&#10;AI-generated content may be incorrect."/>
                  <pic:cNvPicPr/>
                </pic:nvPicPr>
                <pic:blipFill rotWithShape="1">
                  <a:blip r:embed="rId1">
                    <a:extLst>
                      <a:ext uri="{28A0092B-C50C-407E-A947-70E740481C1C}">
                        <a14:useLocalDpi xmlns:a14="http://schemas.microsoft.com/office/drawing/2010/main" val="0"/>
                      </a:ext>
                    </a:extLst>
                  </a:blip>
                  <a:srcRect t="18429" b="11496"/>
                  <a:stretch>
                    <a:fillRect/>
                  </a:stretch>
                </pic:blipFill>
                <pic:spPr bwMode="auto">
                  <a:xfrm>
                    <a:off x="0" y="0"/>
                    <a:ext cx="2102035" cy="8285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1633B"/>
    <w:multiLevelType w:val="multilevel"/>
    <w:tmpl w:val="1424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506EA"/>
    <w:multiLevelType w:val="multilevel"/>
    <w:tmpl w:val="BD4C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2B4A"/>
    <w:multiLevelType w:val="hybridMultilevel"/>
    <w:tmpl w:val="F96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36E24"/>
    <w:multiLevelType w:val="multilevel"/>
    <w:tmpl w:val="3A10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04F56"/>
    <w:multiLevelType w:val="multilevel"/>
    <w:tmpl w:val="B16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F1113"/>
    <w:multiLevelType w:val="multilevel"/>
    <w:tmpl w:val="4EEA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E411D"/>
    <w:multiLevelType w:val="multilevel"/>
    <w:tmpl w:val="4E2E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A3CD0"/>
    <w:multiLevelType w:val="multilevel"/>
    <w:tmpl w:val="4C8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877CC"/>
    <w:multiLevelType w:val="hybridMultilevel"/>
    <w:tmpl w:val="49E6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A4025"/>
    <w:multiLevelType w:val="multilevel"/>
    <w:tmpl w:val="0E1C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97218">
    <w:abstractNumId w:val="3"/>
  </w:num>
  <w:num w:numId="2" w16cid:durableId="859465968">
    <w:abstractNumId w:val="6"/>
  </w:num>
  <w:num w:numId="3" w16cid:durableId="1724602124">
    <w:abstractNumId w:val="0"/>
  </w:num>
  <w:num w:numId="4" w16cid:durableId="1235092495">
    <w:abstractNumId w:val="4"/>
  </w:num>
  <w:num w:numId="5" w16cid:durableId="33700170">
    <w:abstractNumId w:val="7"/>
  </w:num>
  <w:num w:numId="6" w16cid:durableId="1128741779">
    <w:abstractNumId w:val="1"/>
  </w:num>
  <w:num w:numId="7" w16cid:durableId="727342949">
    <w:abstractNumId w:val="5"/>
  </w:num>
  <w:num w:numId="8" w16cid:durableId="879979090">
    <w:abstractNumId w:val="9"/>
  </w:num>
  <w:num w:numId="9" w16cid:durableId="1269506976">
    <w:abstractNumId w:val="8"/>
  </w:num>
  <w:num w:numId="10" w16cid:durableId="113274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4D"/>
    <w:rsid w:val="002C004D"/>
    <w:rsid w:val="002E5A29"/>
    <w:rsid w:val="00584EBD"/>
    <w:rsid w:val="00626AC3"/>
    <w:rsid w:val="006714D6"/>
    <w:rsid w:val="00790A9F"/>
    <w:rsid w:val="00833BD8"/>
    <w:rsid w:val="00873D50"/>
    <w:rsid w:val="00893546"/>
    <w:rsid w:val="00C05F6F"/>
    <w:rsid w:val="00C27E8F"/>
    <w:rsid w:val="00D349D4"/>
    <w:rsid w:val="00E624C6"/>
    <w:rsid w:val="00EE3E95"/>
    <w:rsid w:val="00FE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3735E"/>
  <w15:chartTrackingRefBased/>
  <w15:docId w15:val="{7160AEAA-DF2B-48C8-87BE-CD2C5FE8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4D6"/>
  </w:style>
  <w:style w:type="paragraph" w:styleId="Heading1">
    <w:name w:val="heading 1"/>
    <w:basedOn w:val="Normal"/>
    <w:next w:val="Normal"/>
    <w:link w:val="Heading1Char"/>
    <w:uiPriority w:val="9"/>
    <w:qFormat/>
    <w:rsid w:val="002C0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4D"/>
    <w:rPr>
      <w:rFonts w:eastAsiaTheme="majorEastAsia" w:cstheme="majorBidi"/>
      <w:color w:val="272727" w:themeColor="text1" w:themeTint="D8"/>
    </w:rPr>
  </w:style>
  <w:style w:type="paragraph" w:styleId="Title">
    <w:name w:val="Title"/>
    <w:basedOn w:val="Normal"/>
    <w:next w:val="Normal"/>
    <w:link w:val="TitleChar"/>
    <w:uiPriority w:val="10"/>
    <w:qFormat/>
    <w:rsid w:val="002C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4D"/>
    <w:pPr>
      <w:spacing w:before="160"/>
      <w:jc w:val="center"/>
    </w:pPr>
    <w:rPr>
      <w:i/>
      <w:iCs/>
      <w:color w:val="404040" w:themeColor="text1" w:themeTint="BF"/>
    </w:rPr>
  </w:style>
  <w:style w:type="character" w:customStyle="1" w:styleId="QuoteChar">
    <w:name w:val="Quote Char"/>
    <w:basedOn w:val="DefaultParagraphFont"/>
    <w:link w:val="Quote"/>
    <w:uiPriority w:val="29"/>
    <w:rsid w:val="002C004D"/>
    <w:rPr>
      <w:i/>
      <w:iCs/>
      <w:color w:val="404040" w:themeColor="text1" w:themeTint="BF"/>
    </w:rPr>
  </w:style>
  <w:style w:type="paragraph" w:styleId="ListParagraph">
    <w:name w:val="List Paragraph"/>
    <w:basedOn w:val="Normal"/>
    <w:uiPriority w:val="34"/>
    <w:qFormat/>
    <w:rsid w:val="002C004D"/>
    <w:pPr>
      <w:ind w:left="720"/>
      <w:contextualSpacing/>
    </w:pPr>
  </w:style>
  <w:style w:type="character" w:styleId="IntenseEmphasis">
    <w:name w:val="Intense Emphasis"/>
    <w:basedOn w:val="DefaultParagraphFont"/>
    <w:uiPriority w:val="21"/>
    <w:qFormat/>
    <w:rsid w:val="002C004D"/>
    <w:rPr>
      <w:i/>
      <w:iCs/>
      <w:color w:val="0F4761" w:themeColor="accent1" w:themeShade="BF"/>
    </w:rPr>
  </w:style>
  <w:style w:type="paragraph" w:styleId="IntenseQuote">
    <w:name w:val="Intense Quote"/>
    <w:basedOn w:val="Normal"/>
    <w:next w:val="Normal"/>
    <w:link w:val="IntenseQuoteChar"/>
    <w:uiPriority w:val="30"/>
    <w:qFormat/>
    <w:rsid w:val="002C0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04D"/>
    <w:rPr>
      <w:i/>
      <w:iCs/>
      <w:color w:val="0F4761" w:themeColor="accent1" w:themeShade="BF"/>
    </w:rPr>
  </w:style>
  <w:style w:type="character" w:styleId="IntenseReference">
    <w:name w:val="Intense Reference"/>
    <w:basedOn w:val="DefaultParagraphFont"/>
    <w:uiPriority w:val="32"/>
    <w:qFormat/>
    <w:rsid w:val="002C004D"/>
    <w:rPr>
      <w:b/>
      <w:bCs/>
      <w:smallCaps/>
      <w:color w:val="0F4761" w:themeColor="accent1" w:themeShade="BF"/>
      <w:spacing w:val="5"/>
    </w:rPr>
  </w:style>
  <w:style w:type="paragraph" w:styleId="Header">
    <w:name w:val="header"/>
    <w:basedOn w:val="Normal"/>
    <w:link w:val="HeaderChar"/>
    <w:uiPriority w:val="99"/>
    <w:unhideWhenUsed/>
    <w:rsid w:val="00C27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8F"/>
  </w:style>
  <w:style w:type="paragraph" w:styleId="Footer">
    <w:name w:val="footer"/>
    <w:basedOn w:val="Normal"/>
    <w:link w:val="FooterChar"/>
    <w:uiPriority w:val="99"/>
    <w:unhideWhenUsed/>
    <w:rsid w:val="00C2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E8F"/>
  </w:style>
  <w:style w:type="paragraph" w:styleId="NormalWeb">
    <w:name w:val="Normal (Web)"/>
    <w:basedOn w:val="Normal"/>
    <w:uiPriority w:val="99"/>
    <w:unhideWhenUsed/>
    <w:rsid w:val="00790A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86359">
      <w:bodyDiv w:val="1"/>
      <w:marLeft w:val="0"/>
      <w:marRight w:val="0"/>
      <w:marTop w:val="0"/>
      <w:marBottom w:val="0"/>
      <w:divBdr>
        <w:top w:val="none" w:sz="0" w:space="0" w:color="auto"/>
        <w:left w:val="none" w:sz="0" w:space="0" w:color="auto"/>
        <w:bottom w:val="none" w:sz="0" w:space="0" w:color="auto"/>
        <w:right w:val="none" w:sz="0" w:space="0" w:color="auto"/>
      </w:divBdr>
    </w:div>
    <w:div w:id="21176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Lisa</dc:creator>
  <cp:keywords/>
  <dc:description/>
  <cp:lastModifiedBy>Adams, Lisa</cp:lastModifiedBy>
  <cp:revision>2</cp:revision>
  <dcterms:created xsi:type="dcterms:W3CDTF">2026-03-11T14:05:00Z</dcterms:created>
  <dcterms:modified xsi:type="dcterms:W3CDTF">2026-03-11T14:05:00Z</dcterms:modified>
</cp:coreProperties>
</file>